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C796" w14:textId="77777777" w:rsidR="009C0E23" w:rsidRPr="003D54A8" w:rsidRDefault="009C0E23" w:rsidP="009C0E23">
      <w:pPr>
        <w:pStyle w:val="Text"/>
        <w:jc w:val="center"/>
        <w:rPr>
          <w:b/>
          <w:bCs/>
        </w:rPr>
      </w:pPr>
      <w:r w:rsidRPr="003D54A8">
        <w:rPr>
          <w:b/>
          <w:bCs/>
          <w:sz w:val="36"/>
        </w:rPr>
        <w:t>Boží Dar</w:t>
      </w:r>
    </w:p>
    <w:p w14:paraId="6D987A50" w14:textId="77777777" w:rsidR="009C0E23" w:rsidRPr="003D54A8" w:rsidRDefault="009C0E23" w:rsidP="009C0E23">
      <w:pPr>
        <w:pStyle w:val="Text"/>
        <w:jc w:val="center"/>
        <w:rPr>
          <w:sz w:val="20"/>
          <w:szCs w:val="18"/>
        </w:rPr>
      </w:pPr>
    </w:p>
    <w:p w14:paraId="0D995171" w14:textId="77777777" w:rsidR="009C0E23" w:rsidRPr="003D54A8" w:rsidRDefault="009C0E23" w:rsidP="009C0E23">
      <w:pPr>
        <w:pStyle w:val="Text"/>
        <w:jc w:val="center"/>
        <w:rPr>
          <w:rStyle w:val="Hyperlink0"/>
          <w:sz w:val="20"/>
          <w:szCs w:val="18"/>
        </w:rPr>
      </w:pPr>
      <w:r w:rsidRPr="003D54A8">
        <w:rPr>
          <w:sz w:val="28"/>
          <w:szCs w:val="18"/>
        </w:rPr>
        <w:t>Mapa trasy, výškový profil :</w:t>
      </w:r>
    </w:p>
    <w:p w14:paraId="4DD611A0" w14:textId="77777777" w:rsidR="009C0E23" w:rsidRPr="003D54A8" w:rsidRDefault="009C0E23" w:rsidP="009C0E23">
      <w:pPr>
        <w:pStyle w:val="Text"/>
        <w:jc w:val="center"/>
        <w:rPr>
          <w:rStyle w:val="Hyperlink0"/>
          <w:sz w:val="28"/>
          <w:szCs w:val="18"/>
        </w:rPr>
      </w:pPr>
      <w:r w:rsidRPr="003D54A8">
        <w:rPr>
          <w:rStyle w:val="Hyperlink0"/>
          <w:sz w:val="28"/>
          <w:szCs w:val="18"/>
        </w:rPr>
        <w:t>https://mapy.cz/s/reganukupu</w:t>
      </w:r>
    </w:p>
    <w:p w14:paraId="286EFC18" w14:textId="77777777" w:rsidR="009C0E23" w:rsidRPr="003D54A8" w:rsidRDefault="009C0E23" w:rsidP="009C0E23">
      <w:pPr>
        <w:pStyle w:val="Text"/>
        <w:jc w:val="center"/>
        <w:rPr>
          <w:sz w:val="20"/>
          <w:szCs w:val="18"/>
        </w:rPr>
      </w:pPr>
    </w:p>
    <w:p w14:paraId="44C9FDCF" w14:textId="77777777" w:rsidR="009C0E23" w:rsidRPr="003D54A8" w:rsidRDefault="009C0E23" w:rsidP="009C0E23">
      <w:pPr>
        <w:pStyle w:val="Text"/>
        <w:jc w:val="center"/>
        <w:rPr>
          <w:sz w:val="28"/>
          <w:szCs w:val="18"/>
        </w:rPr>
      </w:pPr>
      <w:r w:rsidRPr="003D54A8">
        <w:rPr>
          <w:sz w:val="28"/>
          <w:szCs w:val="18"/>
        </w:rPr>
        <w:t>Délka trasy : 40 km (celý okruh)</w:t>
      </w:r>
    </w:p>
    <w:p w14:paraId="141AC6EB" w14:textId="77777777" w:rsidR="009C0E23" w:rsidRPr="003D54A8" w:rsidRDefault="009C0E23" w:rsidP="009C0E23">
      <w:pPr>
        <w:pStyle w:val="Text"/>
        <w:jc w:val="center"/>
        <w:rPr>
          <w:sz w:val="28"/>
          <w:szCs w:val="18"/>
        </w:rPr>
      </w:pPr>
      <w:r w:rsidRPr="003D54A8">
        <w:rPr>
          <w:sz w:val="28"/>
          <w:szCs w:val="18"/>
        </w:rPr>
        <w:t>Náročnost : lehká/ střední / těžká – volitelně</w:t>
      </w:r>
    </w:p>
    <w:p w14:paraId="624DDB3E" w14:textId="77777777" w:rsidR="009C0E23" w:rsidRPr="003D54A8" w:rsidRDefault="009C0E23" w:rsidP="009C0E23">
      <w:pPr>
        <w:pStyle w:val="Text"/>
        <w:jc w:val="center"/>
        <w:rPr>
          <w:sz w:val="28"/>
          <w:szCs w:val="18"/>
        </w:rPr>
      </w:pPr>
    </w:p>
    <w:p w14:paraId="5FE0CA5D" w14:textId="77777777" w:rsidR="009C0E23" w:rsidRPr="003D54A8" w:rsidRDefault="009C0E23" w:rsidP="009C0E23">
      <w:pPr>
        <w:pStyle w:val="Text"/>
        <w:jc w:val="center"/>
        <w:rPr>
          <w:sz w:val="28"/>
          <w:szCs w:val="18"/>
        </w:rPr>
      </w:pPr>
      <w:r w:rsidRPr="003D54A8">
        <w:rPr>
          <w:sz w:val="28"/>
          <w:szCs w:val="18"/>
        </w:rPr>
        <w:t>Popis:</w:t>
      </w:r>
    </w:p>
    <w:p w14:paraId="4DC040C1" w14:textId="076DE1D0" w:rsidR="009C0E23" w:rsidRPr="003D54A8" w:rsidRDefault="009C0E23" w:rsidP="009C0E23">
      <w:pPr>
        <w:pStyle w:val="Text"/>
        <w:jc w:val="center"/>
        <w:rPr>
          <w:sz w:val="28"/>
          <w:szCs w:val="18"/>
        </w:rPr>
      </w:pPr>
      <w:r w:rsidRPr="003D54A8">
        <w:rPr>
          <w:sz w:val="28"/>
          <w:szCs w:val="18"/>
        </w:rPr>
        <w:t xml:space="preserve">Trasu mužete začít na centrálním záchytném parkovišti. První vizualizace je situována nedaleko, u domu Antona Güntera. Pokračujete po nové cyklostezce, směrem na Potůčky a po chvíli přijdete na místo vizualizace Sejpy. Další zastávkou je důl Kohlreuter, nacházející se již ve vzdálenější části katastru Božího Daru , nedaleko osady Zlatý Kopec. Dále můžete pokračovat přes hraniční přechod Český Mlýn / Rittersgrün po německé straně údolí k místu vizualizace </w:t>
      </w:r>
      <w:r w:rsidR="006128CB">
        <w:rPr>
          <w:sz w:val="28"/>
          <w:szCs w:val="18"/>
        </w:rPr>
        <w:t>Mílov</w:t>
      </w:r>
      <w:r w:rsidRPr="003D54A8">
        <w:rPr>
          <w:sz w:val="28"/>
          <w:szCs w:val="18"/>
        </w:rPr>
        <w:t>. Pro přiblížení k těmto dvěma  vizualizacím je možné přesunout se automobilem do osady Zlatý Kopec, nebo zaniklé obce Háje. Pro přesun k další vizualizaci můžete zvolit různé varianty značených tras, stezek, nebo cest. Příběh Wunderblumme se nachází nedaleko nepřehlédnutelné siluety božídarského Špičáku a leží opět na trase oblíbené naučné stezky Ježíškova cesta, po které se vrátíte zpět do Božího Daru. Poslední vizualizace se nachází na vrcholu nejvyšší hory Krušných Hor, Klínovci ve výši 1244 m.n.m.</w:t>
      </w:r>
    </w:p>
    <w:p w14:paraId="63810653" w14:textId="77777777" w:rsidR="009C0E23" w:rsidRPr="003D54A8" w:rsidRDefault="009C0E23" w:rsidP="009C0E23">
      <w:pPr>
        <w:pStyle w:val="Text"/>
        <w:jc w:val="center"/>
        <w:rPr>
          <w:sz w:val="20"/>
          <w:szCs w:val="18"/>
        </w:rPr>
      </w:pPr>
      <w:r w:rsidRPr="003D54A8">
        <w:rPr>
          <w:sz w:val="28"/>
          <w:szCs w:val="18"/>
        </w:rPr>
        <w:t>Okruh vizualizacemi v okolí Božího Daru patří mezi krajinářsky nejpůsobivější  a zároveň je také nejdelší. Lze jej rozdělit na více dní, případně absolvovat vzdálenější přesuny automobilem. Obzvláště vhodný je pro zdatné cyklisty, protože prakticky celý jej lze absolvovat po cyklostezkách. Vizualizace v bezprostředním okolí Božího Daru lze díky nenáročnému terénu projít i s malými dětmi a případně kombinovat s NS Ježíškova cesta. Vzhledem k vysoké nadmořské výšce je potřeba cestu plánovat s ohledem na aktuální počasí. V zimních měsících doporučujeme absolvovat pouze vizualizace poblíž Božího Daru. Pro náruživé běžkaře se  naskýtá zajimavá možnost absolvovat část trasy na lyžích po upravovaných stopách.</w:t>
      </w:r>
    </w:p>
    <w:p w14:paraId="67DC92AA" w14:textId="77777777" w:rsidR="009C0E23" w:rsidRPr="003D54A8" w:rsidRDefault="009C0E23" w:rsidP="009C0E23">
      <w:pPr>
        <w:pStyle w:val="Text"/>
        <w:jc w:val="center"/>
        <w:rPr>
          <w:sz w:val="20"/>
          <w:szCs w:val="18"/>
        </w:rPr>
      </w:pPr>
    </w:p>
    <w:p w14:paraId="13F36EE9" w14:textId="77777777" w:rsidR="00E205FC" w:rsidRPr="003D54A8" w:rsidRDefault="00E205FC" w:rsidP="009C0E23">
      <w:pPr>
        <w:jc w:val="center"/>
        <w:rPr>
          <w:sz w:val="20"/>
          <w:szCs w:val="20"/>
        </w:rPr>
      </w:pPr>
    </w:p>
    <w:sectPr w:rsidR="00E205FC" w:rsidRPr="003D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23"/>
    <w:rsid w:val="003D54A8"/>
    <w:rsid w:val="006128CB"/>
    <w:rsid w:val="009C0E23"/>
    <w:rsid w:val="00E205FC"/>
    <w:rsid w:val="00F73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1A1E"/>
  <w15:chartTrackingRefBased/>
  <w15:docId w15:val="{2CF34A5B-5AD9-47E9-B381-A1DAEBB0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9C0E23"/>
    <w:pPr>
      <w:suppressLineNumbers/>
      <w:shd w:val="clear" w:color="auto" w:fill="FFFFFF"/>
      <w:overflowPunct w:val="0"/>
      <w:autoSpaceDE w:val="0"/>
      <w:autoSpaceDN w:val="0"/>
      <w:adjustRightInd w:val="0"/>
      <w:spacing w:line="256" w:lineRule="auto"/>
    </w:pPr>
    <w:rPr>
      <w:rFonts w:ascii="Calibri" w:eastAsia="Times New Roman" w:hAnsi="Calibri" w:cs="Times New Roman"/>
      <w:noProof w:val="0"/>
      <w:color w:val="000000"/>
      <w:kern w:val="2"/>
      <w:szCs w:val="20"/>
      <w:lang w:eastAsia="cs-CZ"/>
    </w:rPr>
  </w:style>
  <w:style w:type="character" w:customStyle="1" w:styleId="Hyperlink0">
    <w:name w:val="Hyperlink.0"/>
    <w:basedOn w:val="Hypertextovodkaz"/>
    <w:rsid w:val="009C0E23"/>
    <w:rPr>
      <w:outline w:val="0"/>
      <w:shadow w:val="0"/>
      <w:emboss w:val="0"/>
      <w:imprint w:val="0"/>
      <w:noProof w:val="0"/>
      <w:color w:val="0563C1" w:themeColor="hyperlink"/>
      <w:u w:val="single"/>
    </w:rPr>
  </w:style>
  <w:style w:type="character" w:styleId="Hypertextovodkaz">
    <w:name w:val="Hyperlink"/>
    <w:basedOn w:val="Standardnpsmoodstavce"/>
    <w:uiPriority w:val="99"/>
    <w:semiHidden/>
    <w:unhideWhenUsed/>
    <w:rsid w:val="009C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1576</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Kothera</dc:creator>
  <cp:keywords/>
  <dc:description/>
  <cp:lastModifiedBy>Jiří Kothera</cp:lastModifiedBy>
  <cp:revision>3</cp:revision>
  <dcterms:created xsi:type="dcterms:W3CDTF">2020-05-25T13:27:00Z</dcterms:created>
  <dcterms:modified xsi:type="dcterms:W3CDTF">2020-05-25T13:33:00Z</dcterms:modified>
</cp:coreProperties>
</file>